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619EDA66"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45571">
        <w:rPr>
          <w:rFonts w:ascii="Andika" w:hAnsi="Andika" w:cs="Andika"/>
          <w:b/>
          <w:bCs/>
          <w:noProof/>
          <w:szCs w:val="18"/>
        </w:rPr>
        <w:t>Y3 Sum W060 - ant &amp; ent</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
        <w:gridCol w:w="1741"/>
        <w:gridCol w:w="513"/>
        <w:gridCol w:w="1861"/>
        <w:gridCol w:w="405"/>
        <w:gridCol w:w="1861"/>
        <w:gridCol w:w="405"/>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34A2E0EA" w:rsidR="001A1BC2" w:rsidRPr="0078492B" w:rsidRDefault="00045571" w:rsidP="001A1BC2">
            <w:pPr>
              <w:rPr>
                <w:rFonts w:ascii="Andika" w:hAnsi="Andika" w:cs="Andika"/>
              </w:rPr>
            </w:pPr>
            <w:r>
              <w:rPr>
                <w:rFonts w:ascii="Andika" w:hAnsi="Andika" w:cs="Andika"/>
              </w:rPr>
              <w:t>accident</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4BD83566" w:rsidR="001A1BC2" w:rsidRDefault="00045571" w:rsidP="001A1BC2">
            <w:pPr>
              <w:jc w:val="center"/>
              <w:rPr>
                <w:rFonts w:ascii="Andika" w:hAnsi="Andika" w:cs="Andika"/>
              </w:rPr>
            </w:pPr>
            <w:r>
              <w:rPr>
                <w:rFonts w:ascii="Andika" w:hAnsi="Andika" w:cs="Andika"/>
              </w:rPr>
              <w:t>cide</w:t>
            </w:r>
          </w:p>
        </w:tc>
        <w:tc>
          <w:tcPr>
            <w:tcW w:w="0" w:type="auto"/>
          </w:tcPr>
          <w:p w14:paraId="7DDC327F" w14:textId="7CC43E19" w:rsidR="001A1BC2" w:rsidRDefault="00045571" w:rsidP="001A1BC2">
            <w:pPr>
              <w:jc w:val="center"/>
              <w:rPr>
                <w:rFonts w:ascii="Andika" w:hAnsi="Andika" w:cs="Andika"/>
              </w:rPr>
            </w:pPr>
            <w:r>
              <w:rPr>
                <w:rFonts w:ascii="Andika" w:hAnsi="Andika" w:cs="Andika"/>
              </w:rPr>
              <w:t>+</w:t>
            </w:r>
          </w:p>
        </w:tc>
        <w:tc>
          <w:tcPr>
            <w:tcW w:w="1471" w:type="dxa"/>
            <w:vAlign w:val="center"/>
          </w:tcPr>
          <w:p w14:paraId="038A3557" w14:textId="5AB1BEB4" w:rsidR="001A1BC2" w:rsidRDefault="00045571" w:rsidP="001A1BC2">
            <w:pPr>
              <w:jc w:val="center"/>
              <w:rPr>
                <w:rFonts w:ascii="Andika" w:hAnsi="Andika" w:cs="Andika"/>
              </w:rPr>
            </w:pPr>
            <w:r>
              <w:rPr>
                <w:rFonts w:ascii="Andika" w:hAnsi="Andika" w:cs="Andika"/>
              </w:rPr>
              <w:t>ent</w:t>
            </w:r>
          </w:p>
        </w:tc>
        <w:tc>
          <w:tcPr>
            <w:tcW w:w="902" w:type="dxa"/>
          </w:tcPr>
          <w:p w14:paraId="29940FC7" w14:textId="152BE1A8" w:rsidR="001A1BC2" w:rsidRDefault="001A1BC2" w:rsidP="001A1BC2">
            <w:pPr>
              <w:jc w:val="center"/>
              <w:rPr>
                <w:rFonts w:ascii="Andika" w:hAnsi="Andika" w:cs="Andika"/>
              </w:rPr>
            </w:pPr>
          </w:p>
        </w:tc>
        <w:tc>
          <w:tcPr>
            <w:tcW w:w="1695" w:type="dxa"/>
            <w:vAlign w:val="center"/>
          </w:tcPr>
          <w:p w14:paraId="33D49E79" w14:textId="6FEDE9B6"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07A98487" w:rsidR="001A1BC2" w:rsidRPr="0078492B" w:rsidRDefault="00045571" w:rsidP="001A1BC2">
            <w:pPr>
              <w:rPr>
                <w:rFonts w:ascii="Andika" w:hAnsi="Andika" w:cs="Andika"/>
              </w:rPr>
            </w:pPr>
            <w:r>
              <w:rPr>
                <w:rFonts w:ascii="Andika" w:hAnsi="Andika" w:cs="Andika"/>
              </w:rPr>
              <w:t>independent</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F87BF07" w:rsidR="001A1BC2" w:rsidRDefault="00045571" w:rsidP="001A1BC2">
            <w:pPr>
              <w:jc w:val="center"/>
              <w:rPr>
                <w:rFonts w:ascii="Andika" w:hAnsi="Andika" w:cs="Andika"/>
              </w:rPr>
            </w:pPr>
            <w:r>
              <w:rPr>
                <w:rFonts w:ascii="Andika" w:hAnsi="Andika" w:cs="Andika"/>
              </w:rPr>
              <w:t>in</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27C94163" w:rsidR="001A1BC2" w:rsidRDefault="00045571" w:rsidP="001A1BC2">
            <w:pPr>
              <w:jc w:val="center"/>
              <w:rPr>
                <w:rFonts w:ascii="Andika" w:hAnsi="Andika" w:cs="Andika"/>
              </w:rPr>
            </w:pPr>
            <w:r>
              <w:rPr>
                <w:rFonts w:ascii="Andika" w:hAnsi="Andika" w:cs="Andika"/>
              </w:rPr>
              <w:t>+</w:t>
            </w:r>
          </w:p>
        </w:tc>
        <w:tc>
          <w:tcPr>
            <w:tcW w:w="1471" w:type="dxa"/>
            <w:vAlign w:val="center"/>
          </w:tcPr>
          <w:p w14:paraId="4DB80E63" w14:textId="60A95870" w:rsidR="001A1BC2" w:rsidRDefault="00045571" w:rsidP="001A1BC2">
            <w:pPr>
              <w:jc w:val="center"/>
              <w:rPr>
                <w:rFonts w:ascii="Andika" w:hAnsi="Andika" w:cs="Andika"/>
              </w:rPr>
            </w:pPr>
            <w:r>
              <w:rPr>
                <w:rFonts w:ascii="Andika" w:hAnsi="Andika" w:cs="Andika"/>
              </w:rPr>
              <w:t>pend</w:t>
            </w:r>
          </w:p>
        </w:tc>
        <w:tc>
          <w:tcPr>
            <w:tcW w:w="902" w:type="dxa"/>
          </w:tcPr>
          <w:p w14:paraId="5ABBF892" w14:textId="2799240E" w:rsidR="001A1BC2" w:rsidRDefault="00045571" w:rsidP="001A1BC2">
            <w:pPr>
              <w:jc w:val="center"/>
              <w:rPr>
                <w:rFonts w:ascii="Andika" w:hAnsi="Andika" w:cs="Andika"/>
              </w:rPr>
            </w:pPr>
            <w:r>
              <w:rPr>
                <w:rFonts w:ascii="Andika" w:hAnsi="Andika" w:cs="Andika"/>
              </w:rPr>
              <w:t>+</w:t>
            </w:r>
          </w:p>
        </w:tc>
        <w:tc>
          <w:tcPr>
            <w:tcW w:w="1695" w:type="dxa"/>
            <w:vAlign w:val="center"/>
          </w:tcPr>
          <w:p w14:paraId="64DA010D" w14:textId="712EF890" w:rsidR="001A1BC2" w:rsidRDefault="00045571" w:rsidP="001A1BC2">
            <w:pPr>
              <w:jc w:val="center"/>
              <w:rPr>
                <w:rFonts w:ascii="Andika" w:hAnsi="Andika" w:cs="Andika"/>
              </w:rPr>
            </w:pPr>
            <w:r>
              <w:rPr>
                <w:rFonts w:ascii="Andika" w:hAnsi="Andika" w:cs="Andika"/>
              </w:rPr>
              <w:t>ent</w:t>
            </w: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5ED6C7CB" w:rsidR="001A1BC2" w:rsidRDefault="00045571" w:rsidP="001A1BC2">
            <w:pPr>
              <w:jc w:val="center"/>
              <w:rPr>
                <w:rFonts w:ascii="Andika" w:hAnsi="Andika" w:cs="Andika"/>
              </w:rPr>
            </w:pPr>
            <w:r>
              <w:rPr>
                <w:rFonts w:ascii="Andika" w:hAnsi="Andika" w:cs="Andika"/>
              </w:rPr>
              <w:t>sign</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6A6C70B5" w:rsidR="001A1BC2" w:rsidRDefault="00045571" w:rsidP="001A1BC2">
            <w:pPr>
              <w:jc w:val="center"/>
              <w:rPr>
                <w:rFonts w:ascii="Andika" w:hAnsi="Andika" w:cs="Andika"/>
              </w:rPr>
            </w:pPr>
            <w:r>
              <w:rPr>
                <w:rFonts w:ascii="Andika" w:hAnsi="Andika" w:cs="Andika"/>
              </w:rPr>
              <w:t>ify</w:t>
            </w:r>
          </w:p>
        </w:tc>
        <w:tc>
          <w:tcPr>
            <w:tcW w:w="0" w:type="auto"/>
          </w:tcPr>
          <w:p w14:paraId="259BF65D" w14:textId="4B1AB780" w:rsidR="001A1BC2" w:rsidRDefault="00045571" w:rsidP="001A1BC2">
            <w:pPr>
              <w:jc w:val="center"/>
              <w:rPr>
                <w:rFonts w:ascii="Andika" w:hAnsi="Andika" w:cs="Andika"/>
              </w:rPr>
            </w:pPr>
            <w:r>
              <w:rPr>
                <w:rFonts w:ascii="Andika" w:hAnsi="Andika" w:cs="Andika"/>
              </w:rPr>
              <w:t>+</w:t>
            </w:r>
          </w:p>
        </w:tc>
        <w:tc>
          <w:tcPr>
            <w:tcW w:w="1471" w:type="dxa"/>
            <w:vAlign w:val="center"/>
          </w:tcPr>
          <w:p w14:paraId="6B4723BA" w14:textId="1A9D4267" w:rsidR="001A1BC2" w:rsidRDefault="00045571" w:rsidP="001A1BC2">
            <w:pPr>
              <w:jc w:val="center"/>
              <w:rPr>
                <w:rFonts w:ascii="Andika" w:hAnsi="Andika" w:cs="Andika"/>
              </w:rPr>
            </w:pPr>
            <w:r>
              <w:rPr>
                <w:rFonts w:ascii="Andika" w:hAnsi="Andika" w:cs="Andika"/>
              </w:rPr>
              <w:t>ic</w:t>
            </w:r>
          </w:p>
        </w:tc>
        <w:tc>
          <w:tcPr>
            <w:tcW w:w="902" w:type="dxa"/>
          </w:tcPr>
          <w:p w14:paraId="0759DC76" w14:textId="6150CFAF" w:rsidR="001A1BC2" w:rsidRDefault="00045571" w:rsidP="001A1BC2">
            <w:pPr>
              <w:jc w:val="center"/>
              <w:rPr>
                <w:rFonts w:ascii="Andika" w:hAnsi="Andika" w:cs="Andika"/>
              </w:rPr>
            </w:pPr>
            <w:r>
              <w:rPr>
                <w:rFonts w:ascii="Andika" w:hAnsi="Andika" w:cs="Andika"/>
              </w:rPr>
              <w:t>+</w:t>
            </w:r>
          </w:p>
        </w:tc>
        <w:tc>
          <w:tcPr>
            <w:tcW w:w="1695" w:type="dxa"/>
            <w:vAlign w:val="center"/>
          </w:tcPr>
          <w:p w14:paraId="08B6B1F5" w14:textId="61F368D7" w:rsidR="001A1BC2" w:rsidRDefault="00045571" w:rsidP="001A1BC2">
            <w:pPr>
              <w:jc w:val="center"/>
              <w:rPr>
                <w:rFonts w:ascii="Andika" w:hAnsi="Andika" w:cs="Andika"/>
              </w:rPr>
            </w:pPr>
            <w:r>
              <w:rPr>
                <w:rFonts w:ascii="Andika" w:hAnsi="Andika" w:cs="Andika"/>
              </w:rPr>
              <w:t>ant</w:t>
            </w: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741ACE95" w:rsidR="001A1BC2" w:rsidRDefault="00045571" w:rsidP="001A1BC2">
            <w:pPr>
              <w:rPr>
                <w:rFonts w:ascii="Andika" w:hAnsi="Andika" w:cs="Andika"/>
              </w:rPr>
            </w:pPr>
            <w:r>
              <w:rPr>
                <w:rFonts w:ascii="Andika" w:hAnsi="Andika" w:cs="Andika"/>
              </w:rPr>
              <w:t>relevant</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56BD3C56" w:rsidR="001A1BC2" w:rsidRDefault="00045571" w:rsidP="001A1BC2">
            <w:pPr>
              <w:jc w:val="center"/>
              <w:rPr>
                <w:rFonts w:ascii="Andika" w:hAnsi="Andika" w:cs="Andika"/>
              </w:rPr>
            </w:pPr>
            <w:r>
              <w:rPr>
                <w:rFonts w:ascii="Andika" w:hAnsi="Andika" w:cs="Andika"/>
              </w:rPr>
              <w:t>re</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636A5186" w:rsidR="001A1BC2" w:rsidRDefault="00045571" w:rsidP="001A1BC2">
            <w:pPr>
              <w:jc w:val="center"/>
              <w:rPr>
                <w:rFonts w:ascii="Andika" w:hAnsi="Andika" w:cs="Andika"/>
              </w:rPr>
            </w:pPr>
            <w:r>
              <w:rPr>
                <w:rFonts w:ascii="Andika" w:hAnsi="Andika" w:cs="Andika"/>
              </w:rPr>
              <w:t>+</w:t>
            </w:r>
          </w:p>
        </w:tc>
        <w:tc>
          <w:tcPr>
            <w:tcW w:w="1471" w:type="dxa"/>
            <w:vAlign w:val="center"/>
          </w:tcPr>
          <w:p w14:paraId="04692293" w14:textId="5C17FC9D" w:rsidR="001A1BC2" w:rsidRDefault="00045571" w:rsidP="001A1BC2">
            <w:pPr>
              <w:jc w:val="center"/>
              <w:rPr>
                <w:rFonts w:ascii="Andika" w:hAnsi="Andika" w:cs="Andika"/>
              </w:rPr>
            </w:pPr>
            <w:r>
              <w:rPr>
                <w:rFonts w:ascii="Andika" w:hAnsi="Andika" w:cs="Andika"/>
              </w:rPr>
              <w:t>ant</w:t>
            </w:r>
          </w:p>
        </w:tc>
        <w:tc>
          <w:tcPr>
            <w:tcW w:w="902" w:type="dxa"/>
          </w:tcPr>
          <w:p w14:paraId="50602656" w14:textId="696012B0" w:rsidR="001A1BC2" w:rsidRDefault="001A1BC2" w:rsidP="001A1BC2">
            <w:pPr>
              <w:jc w:val="center"/>
              <w:rPr>
                <w:rFonts w:ascii="Andika" w:hAnsi="Andika" w:cs="Andika"/>
              </w:rPr>
            </w:pPr>
          </w:p>
        </w:tc>
        <w:tc>
          <w:tcPr>
            <w:tcW w:w="1695" w:type="dxa"/>
            <w:vAlign w:val="center"/>
          </w:tcPr>
          <w:p w14:paraId="13AB8F48" w14:textId="1F430694"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5589654A" w:rsidR="001A1BC2" w:rsidRDefault="00045571" w:rsidP="001A1BC2">
            <w:pPr>
              <w:jc w:val="center"/>
              <w:rPr>
                <w:rFonts w:ascii="Andika" w:hAnsi="Andika" w:cs="Andika"/>
              </w:rPr>
            </w:pPr>
            <w:r>
              <w:rPr>
                <w:rFonts w:ascii="Andika" w:hAnsi="Andika" w:cs="Andika"/>
              </w:rPr>
              <w:t>im</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738777DE" w:rsidR="001A1BC2" w:rsidRDefault="00045571" w:rsidP="001A1BC2">
            <w:pPr>
              <w:jc w:val="center"/>
              <w:rPr>
                <w:rFonts w:ascii="Andika" w:hAnsi="Andika" w:cs="Andika"/>
              </w:rPr>
            </w:pPr>
            <w:r>
              <w:rPr>
                <w:rFonts w:ascii="Andika" w:hAnsi="Andika" w:cs="Andika"/>
              </w:rPr>
              <w:t>port</w:t>
            </w:r>
          </w:p>
        </w:tc>
        <w:tc>
          <w:tcPr>
            <w:tcW w:w="0" w:type="auto"/>
          </w:tcPr>
          <w:p w14:paraId="6DE4BF1D" w14:textId="1C367326" w:rsidR="001A1BC2" w:rsidRDefault="00045571" w:rsidP="001A1BC2">
            <w:pPr>
              <w:jc w:val="center"/>
              <w:rPr>
                <w:rFonts w:ascii="Andika" w:hAnsi="Andika" w:cs="Andika"/>
              </w:rPr>
            </w:pPr>
            <w:r>
              <w:rPr>
                <w:rFonts w:ascii="Andika" w:hAnsi="Andika" w:cs="Andika"/>
              </w:rPr>
              <w:t>+</w:t>
            </w:r>
          </w:p>
        </w:tc>
        <w:tc>
          <w:tcPr>
            <w:tcW w:w="1471" w:type="dxa"/>
            <w:vAlign w:val="center"/>
          </w:tcPr>
          <w:p w14:paraId="7B849B97" w14:textId="57A53E76" w:rsidR="001A1BC2" w:rsidRDefault="00045571" w:rsidP="001A1BC2">
            <w:pPr>
              <w:jc w:val="center"/>
              <w:rPr>
                <w:rFonts w:ascii="Andika" w:hAnsi="Andika" w:cs="Andika"/>
              </w:rPr>
            </w:pPr>
            <w:r>
              <w:rPr>
                <w:rFonts w:ascii="Andika" w:hAnsi="Andika" w:cs="Andika"/>
              </w:rPr>
              <w:t>ant</w:t>
            </w:r>
          </w:p>
        </w:tc>
        <w:tc>
          <w:tcPr>
            <w:tcW w:w="902" w:type="dxa"/>
          </w:tcPr>
          <w:p w14:paraId="2951EAF7" w14:textId="11F284E6" w:rsidR="001A1BC2" w:rsidRDefault="001A1BC2" w:rsidP="001A1BC2">
            <w:pPr>
              <w:jc w:val="center"/>
              <w:rPr>
                <w:rFonts w:ascii="Andika" w:hAnsi="Andika" w:cs="Andika"/>
              </w:rPr>
            </w:pPr>
          </w:p>
        </w:tc>
        <w:tc>
          <w:tcPr>
            <w:tcW w:w="1695" w:type="dxa"/>
            <w:vAlign w:val="center"/>
          </w:tcPr>
          <w:p w14:paraId="46AFC9FD" w14:textId="795A22B5"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528296CB" w:rsidR="001A1BC2" w:rsidRDefault="00045571" w:rsidP="001A1BC2">
            <w:pPr>
              <w:rPr>
                <w:rFonts w:ascii="Andika" w:hAnsi="Andika" w:cs="Andika"/>
              </w:rPr>
            </w:pPr>
            <w:r>
              <w:rPr>
                <w:rFonts w:ascii="Andika" w:hAnsi="Andika" w:cs="Andika"/>
              </w:rPr>
              <w:t>resident</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094EB13E" w:rsidR="001A1BC2" w:rsidRDefault="00045571" w:rsidP="001A1BC2">
            <w:pPr>
              <w:jc w:val="center"/>
              <w:rPr>
                <w:rFonts w:ascii="Andika" w:hAnsi="Andika" w:cs="Andika"/>
              </w:rPr>
            </w:pPr>
            <w:r>
              <w:rPr>
                <w:rFonts w:ascii="Andika" w:hAnsi="Andika" w:cs="Andika"/>
              </w:rPr>
              <w:t>+</w:t>
            </w:r>
          </w:p>
        </w:tc>
        <w:tc>
          <w:tcPr>
            <w:tcW w:w="1471" w:type="dxa"/>
            <w:vAlign w:val="center"/>
          </w:tcPr>
          <w:p w14:paraId="4E08589F" w14:textId="02229A60" w:rsidR="001A1BC2" w:rsidRDefault="00045571" w:rsidP="001A1BC2">
            <w:pPr>
              <w:jc w:val="center"/>
              <w:rPr>
                <w:rFonts w:ascii="Andika" w:hAnsi="Andika" w:cs="Andika"/>
              </w:rPr>
            </w:pPr>
            <w:r>
              <w:rPr>
                <w:rFonts w:ascii="Andika" w:hAnsi="Andika" w:cs="Andika"/>
              </w:rPr>
              <w:t>ent</w:t>
            </w:r>
          </w:p>
        </w:tc>
        <w:tc>
          <w:tcPr>
            <w:tcW w:w="902" w:type="dxa"/>
          </w:tcPr>
          <w:p w14:paraId="313CBDBB" w14:textId="16464B11" w:rsidR="001A1BC2" w:rsidRDefault="001A1BC2" w:rsidP="001A1BC2">
            <w:pPr>
              <w:jc w:val="center"/>
              <w:rPr>
                <w:rFonts w:ascii="Andika" w:hAnsi="Andika" w:cs="Andika"/>
              </w:rPr>
            </w:pPr>
          </w:p>
        </w:tc>
        <w:tc>
          <w:tcPr>
            <w:tcW w:w="1695" w:type="dxa"/>
            <w:vAlign w:val="center"/>
          </w:tcPr>
          <w:p w14:paraId="02476CFA" w14:textId="0488FC5E"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2BE64" w14:textId="77777777" w:rsidR="00B52AD0" w:rsidRDefault="00B52AD0" w:rsidP="00E655A0">
      <w:pPr>
        <w:spacing w:after="0" w:line="240" w:lineRule="auto"/>
      </w:pPr>
      <w:r>
        <w:separator/>
      </w:r>
    </w:p>
  </w:endnote>
  <w:endnote w:type="continuationSeparator" w:id="0">
    <w:p w14:paraId="4B4DADAF" w14:textId="77777777" w:rsidR="00B52AD0" w:rsidRDefault="00B52AD0"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40EF4" w14:textId="77777777" w:rsidR="00B52AD0" w:rsidRDefault="00B52AD0" w:rsidP="00E655A0">
      <w:pPr>
        <w:spacing w:after="0" w:line="240" w:lineRule="auto"/>
      </w:pPr>
      <w:r>
        <w:separator/>
      </w:r>
    </w:p>
  </w:footnote>
  <w:footnote w:type="continuationSeparator" w:id="0">
    <w:p w14:paraId="1256E272" w14:textId="77777777" w:rsidR="00B52AD0" w:rsidRDefault="00B52AD0"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B52AD0">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B52AD0">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45571"/>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52AD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42263"/>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705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2026-06-16T12:23:00Z</dcterms:created>
  <dcterms:modified xsi:type="dcterms:W3CDTF">2026-06-16T12:23:00Z</dcterms:modified>
</cp:coreProperties>
</file>